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12A1" w14:textId="77777777" w:rsidR="00BF6D04" w:rsidRPr="00DC593C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387B58F2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A85FA9F" wp14:editId="70EC73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6B45" w14:textId="77777777" w:rsidR="007E1BFF" w:rsidRDefault="007E1BFF" w:rsidP="00BF6D04"/>
                          <w:p w14:paraId="2AE619DF" w14:textId="77777777" w:rsidR="007E1BFF" w:rsidRDefault="007E1BFF" w:rsidP="00BF6D04"/>
                          <w:p w14:paraId="587B57C0" w14:textId="77777777" w:rsidR="007E1BFF" w:rsidRDefault="007E1BFF" w:rsidP="00BF6D04"/>
                          <w:p w14:paraId="0EE2557E" w14:textId="77777777" w:rsidR="007E1BFF" w:rsidRPr="00AE4873" w:rsidRDefault="007E1BFF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BF6761A" w14:textId="77777777" w:rsidR="007E1BFF" w:rsidRPr="006A59BC" w:rsidRDefault="007E1BFF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FA9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367E6B45" w14:textId="77777777" w:rsidR="007E1BFF" w:rsidRDefault="007E1BFF" w:rsidP="00BF6D04"/>
                    <w:p w14:paraId="2AE619DF" w14:textId="77777777" w:rsidR="007E1BFF" w:rsidRDefault="007E1BFF" w:rsidP="00BF6D04"/>
                    <w:p w14:paraId="587B57C0" w14:textId="77777777" w:rsidR="007E1BFF" w:rsidRDefault="007E1BFF" w:rsidP="00BF6D04"/>
                    <w:p w14:paraId="0EE2557E" w14:textId="77777777" w:rsidR="007E1BFF" w:rsidRPr="00AE4873" w:rsidRDefault="007E1BFF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BF6761A" w14:textId="77777777" w:rsidR="007E1BFF" w:rsidRPr="006A59BC" w:rsidRDefault="007E1BFF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F100711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EBF822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B9B0BFC" w14:textId="77777777" w:rsidR="00BF6D04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627C85F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3F3EA7DF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1BAFB2A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425C56" w14:textId="20EBA09D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="00002A20" w:rsidRPr="00002A20">
        <w:rPr>
          <w:rFonts w:ascii="Arial" w:eastAsia="Arial Unicode MS" w:hAnsi="Arial" w:cs="Arial"/>
          <w:b/>
          <w:sz w:val="20"/>
          <w:szCs w:val="20"/>
        </w:rPr>
        <w:t>dostawa i montaż sprzętu i wyposażenia systemów eksperymentalno-podchowowych dla Morskiego Instytutu Rybackiego – Państwowego Instytutu Badawczego</w:t>
      </w:r>
    </w:p>
    <w:p w14:paraId="55DD4687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24E7897A" w14:textId="0FE921AD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(tekst jednolity: </w:t>
      </w:r>
      <w:r w:rsidR="00B07F56" w:rsidRPr="00B07F56">
        <w:rPr>
          <w:rFonts w:ascii="Arial" w:hAnsi="Arial" w:cs="Arial"/>
          <w:sz w:val="20"/>
          <w:szCs w:val="20"/>
        </w:rPr>
        <w:t>Dz. U. z 2019 r. poz. 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6191DE64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340D90B3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</w:p>
    <w:p w14:paraId="0774EBDD" w14:textId="77777777" w:rsidR="00BF6D04" w:rsidRPr="00DC593C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2B891FAE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469117FF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47527DE8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2B5192E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3893C2C4" w14:textId="77777777" w:rsidR="00BF6D04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17A3B6DE" w14:textId="77777777" w:rsidR="00BF6D04" w:rsidRPr="00D70EA5" w:rsidRDefault="00BF6D04" w:rsidP="00BF6D04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EAB1812" w14:textId="77777777" w:rsidR="00BF6D04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4C757F0" w14:textId="77777777" w:rsidR="00BF6D04" w:rsidRPr="00DE3C2E" w:rsidRDefault="00BF6D04" w:rsidP="00BF6D04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305201">
        <w:rPr>
          <w:rFonts w:ascii="Arial" w:hAnsi="Arial" w:cs="Arial"/>
          <w:b/>
          <w:i/>
          <w:iCs/>
          <w:sz w:val="20"/>
          <w:szCs w:val="20"/>
          <w:highlight w:val="darkGray"/>
        </w:rPr>
        <w:t>UWAGA!</w:t>
      </w: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</w:p>
    <w:p w14:paraId="6E854D27" w14:textId="77777777" w:rsidR="00BF6D04" w:rsidRPr="00DE3C2E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0AEDCF80" w14:textId="77777777" w:rsidR="00BF6D04" w:rsidRPr="00E35968" w:rsidRDefault="00BF6D04" w:rsidP="00BF6D04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Wykonawca w terminie 3 dni od dnia przekazania przez Zamawiającego na stronie internetowej </w:t>
      </w:r>
      <w:hyperlink r:id="rId7" w:history="1">
        <w:r w:rsidRPr="00305201">
          <w:rPr>
            <w:rStyle w:val="Hipercze"/>
            <w:rFonts w:ascii="Arial" w:hAnsi="Arial" w:cs="Arial"/>
            <w:i/>
            <w:sz w:val="18"/>
            <w:szCs w:val="18"/>
            <w:highlight w:val="darkGray"/>
          </w:rPr>
          <w:t>www.mir.gdynia.pl</w:t>
        </w:r>
      </w:hyperlink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14:paraId="603E1E91" w14:textId="77777777" w:rsidR="00BF6D04" w:rsidRPr="00E35968" w:rsidRDefault="00BF6D04" w:rsidP="00BF6D0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4A277BF0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F6D04" w:rsidRPr="00E12347" w14:paraId="5FFD0E6F" w14:textId="77777777" w:rsidTr="00B07F5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A892A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2B30486F" w14:textId="77777777" w:rsidTr="00B07F5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B409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6C79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0B6C045E" w14:textId="77777777" w:rsidTr="00B07F5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822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BA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97E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4BFCEFC3" w14:textId="77777777" w:rsidTr="00B07F5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976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5E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A39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186EAC6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</w:pPr>
    </w:p>
    <w:p w14:paraId="6FE98D16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D6790E" w14:textId="77777777" w:rsidR="00BF6D04" w:rsidRPr="00DC593C" w:rsidRDefault="00BF6D04" w:rsidP="00BF6D04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7EEF5DC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3A279CCB" wp14:editId="1CB6E7FF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D157" w14:textId="77777777" w:rsidR="007E1BFF" w:rsidRDefault="007E1BFF" w:rsidP="00BF6D04"/>
                          <w:p w14:paraId="5E86EA71" w14:textId="77777777" w:rsidR="007E1BFF" w:rsidRDefault="007E1BFF" w:rsidP="00BF6D04"/>
                          <w:p w14:paraId="78DCEA35" w14:textId="77777777" w:rsidR="007E1BFF" w:rsidRDefault="007E1BFF" w:rsidP="00BF6D04"/>
                          <w:p w14:paraId="4E11E871" w14:textId="77777777" w:rsidR="007E1BFF" w:rsidRPr="00AE4873" w:rsidRDefault="007E1BFF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00F1430" w14:textId="77777777" w:rsidR="007E1BFF" w:rsidRPr="006A59BC" w:rsidRDefault="007E1BFF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9CCB" id="_x0000_s1027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N5pAE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5CD7D157" w14:textId="77777777" w:rsidR="007E1BFF" w:rsidRDefault="007E1BFF" w:rsidP="00BF6D04"/>
                    <w:p w14:paraId="5E86EA71" w14:textId="77777777" w:rsidR="007E1BFF" w:rsidRDefault="007E1BFF" w:rsidP="00BF6D04"/>
                    <w:p w14:paraId="78DCEA35" w14:textId="77777777" w:rsidR="007E1BFF" w:rsidRDefault="007E1BFF" w:rsidP="00BF6D04"/>
                    <w:p w14:paraId="4E11E871" w14:textId="77777777" w:rsidR="007E1BFF" w:rsidRPr="00AE4873" w:rsidRDefault="007E1BFF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00F1430" w14:textId="77777777" w:rsidR="007E1BFF" w:rsidRPr="006A59BC" w:rsidRDefault="007E1BFF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E8CB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BA16E7E" w14:textId="77777777" w:rsidR="00BF6D04" w:rsidRDefault="00BF6D04" w:rsidP="00BF6D04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B189AD5" w14:textId="77777777" w:rsidR="00BF6D04" w:rsidRPr="008504C3" w:rsidRDefault="00BF6D04" w:rsidP="00BF6D04">
      <w:pPr>
        <w:rPr>
          <w:rFonts w:ascii="Arial" w:hAnsi="Arial" w:cs="Arial"/>
          <w:sz w:val="20"/>
          <w:szCs w:val="20"/>
        </w:rPr>
      </w:pPr>
    </w:p>
    <w:p w14:paraId="09F8CD07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28DE2B62" w14:textId="36EF137F" w:rsidR="00BF6D04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 w:rsidR="00002A20" w:rsidRPr="00002A20">
        <w:rPr>
          <w:rFonts w:ascii="Arial" w:hAnsi="Arial" w:cs="Arial"/>
          <w:b/>
          <w:bCs/>
          <w:sz w:val="20"/>
          <w:szCs w:val="20"/>
          <w:lang w:eastAsia="ar-SA"/>
        </w:rPr>
        <w:t>realizacji wyposażenia obiektów wylęgarniczo-podchowowych</w:t>
      </w:r>
    </w:p>
    <w:p w14:paraId="6E331E06" w14:textId="77777777" w:rsidR="00BF6D04" w:rsidRPr="00356017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14:paraId="3A13BAB3" w14:textId="77777777" w:rsidR="00BF6D04" w:rsidRPr="008504C3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48"/>
        <w:gridCol w:w="1701"/>
      </w:tblGrid>
      <w:tr w:rsidR="00BF6D04" w14:paraId="64FF4D20" w14:textId="77777777" w:rsidTr="00B07F56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EE3BDF" w14:textId="77777777" w:rsidR="00BF6D04" w:rsidRDefault="00BF6D04" w:rsidP="00B07F5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BA17E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F438D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</w:p>
          <w:p w14:paraId="55FF5DD3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40BF4D2E" w14:textId="77777777" w:rsidR="00BF6D04" w:rsidRDefault="00BF6D04" w:rsidP="00B07F56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00BC46" w14:textId="77777777" w:rsidR="00BF6D04" w:rsidRDefault="00BF6D04" w:rsidP="00B07F5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6ED2B1" w14:textId="5AEA6C7F" w:rsidR="00BF6D04" w:rsidRPr="00305201" w:rsidRDefault="00002A20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Krótki</w:t>
            </w:r>
            <w:r w:rsidR="00BF6D04" w:rsidRPr="00305201">
              <w:rPr>
                <w:rFonts w:ascii="Arial" w:hAnsi="Arial" w:cs="Arial"/>
                <w:b/>
                <w:sz w:val="16"/>
                <w:szCs w:val="16"/>
              </w:rPr>
              <w:t xml:space="preserve"> opis </w:t>
            </w:r>
          </w:p>
          <w:p w14:paraId="3895B621" w14:textId="436A6032" w:rsidR="00BF6D04" w:rsidRDefault="00BF6D04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5201">
              <w:rPr>
                <w:rFonts w:ascii="Arial" w:hAnsi="Arial" w:cs="Arial"/>
                <w:i/>
                <w:sz w:val="16"/>
                <w:szCs w:val="16"/>
              </w:rPr>
              <w:t>(opis powinien potwierdzać spełnianie</w:t>
            </w:r>
            <w:r w:rsidR="00002A20">
              <w:rPr>
                <w:rFonts w:ascii="Arial" w:hAnsi="Arial" w:cs="Arial"/>
                <w:i/>
                <w:sz w:val="16"/>
                <w:szCs w:val="16"/>
              </w:rPr>
              <w:t xml:space="preserve"> warunku określonego w rozdz. V pkt 2</w:t>
            </w:r>
            <w:r w:rsidRPr="00305201">
              <w:rPr>
                <w:rFonts w:ascii="Arial" w:hAnsi="Arial" w:cs="Arial"/>
                <w:i/>
                <w:sz w:val="16"/>
                <w:szCs w:val="16"/>
              </w:rPr>
              <w:t>.3 SIWZ)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78E40E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2D1E5A5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5963CEBF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F6D04" w14:paraId="6400C074" w14:textId="77777777" w:rsidTr="00B07F56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EB95D" w14:textId="77777777" w:rsidR="00BF6D04" w:rsidRDefault="00BF6D04" w:rsidP="00B07F5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9FE79" w14:textId="77777777" w:rsidR="00BF6D04" w:rsidRDefault="00BF6D04" w:rsidP="00B07F56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4520E" w14:textId="77777777" w:rsidR="00BF6D04" w:rsidRDefault="00BF6D04" w:rsidP="00B07F5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CC4B9" w14:textId="77777777" w:rsidR="00BF6D04" w:rsidRDefault="00BF6D04" w:rsidP="00B07F5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39466" w14:textId="77777777" w:rsidR="00BF6D04" w:rsidRDefault="00BF6D04" w:rsidP="00B07F5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F6D04" w14:paraId="66E7176B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336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5C4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6EE0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E5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028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51C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56CF7210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54A3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937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2F150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E34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959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79C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47FA41D9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A3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0C3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75E9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08C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577B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223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2DC2EADF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BB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70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9E7EE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932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D93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2E7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12D0BE70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44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1170AF1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2C0B8B28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B92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92B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406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D3B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62BCCCDE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8588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11B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5F01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F7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E5B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AC4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00C50AC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737F78CC" w14:textId="77777777" w:rsidR="00BF6D04" w:rsidRDefault="00BF6D04" w:rsidP="00BF6D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C4A31A7" w14:textId="24139260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sz w:val="16"/>
          <w:szCs w:val="16"/>
        </w:rPr>
        <w:t xml:space="preserve">Do wykazu należy załączyć dowody  należytego wykonania </w:t>
      </w:r>
      <w:r w:rsidR="00002A20">
        <w:rPr>
          <w:rFonts w:ascii="Arial" w:hAnsi="Arial" w:cs="Arial"/>
          <w:i/>
          <w:sz w:val="16"/>
          <w:szCs w:val="16"/>
        </w:rPr>
        <w:t>zamówienia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C077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</w:t>
      </w:r>
      <w:r w:rsidRPr="00C0772D">
        <w:rPr>
          <w:rFonts w:ascii="Arial" w:hAnsi="Arial" w:cs="Arial"/>
          <w:i/>
          <w:sz w:val="16"/>
          <w:szCs w:val="16"/>
        </w:rPr>
        <w:t xml:space="preserve">eżeli z uzasadnionej przyczyny o obiektywnym charakterze wykonawca nie jest w stanie uzyskać tych dokumentów – </w:t>
      </w:r>
      <w:r w:rsidRPr="00C0772D">
        <w:rPr>
          <w:rFonts w:ascii="Arial" w:hAnsi="Arial" w:cs="Arial"/>
          <w:i/>
          <w:sz w:val="16"/>
          <w:szCs w:val="16"/>
          <w:u w:val="single"/>
        </w:rPr>
        <w:t>oświadczenie wykonawcy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5FD1C6" w14:textId="77777777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iCs/>
          <w:sz w:val="16"/>
          <w:szCs w:val="16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</w:t>
      </w:r>
      <w:r w:rsidRPr="00C0772D">
        <w:rPr>
          <w:rFonts w:ascii="Verdana" w:hAnsi="Verdana"/>
          <w:i/>
          <w:iCs/>
          <w:sz w:val="16"/>
          <w:szCs w:val="16"/>
        </w:rPr>
        <w:t xml:space="preserve"> 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C0772D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07FF6762" w14:textId="77777777" w:rsidR="00BF6D04" w:rsidRPr="00A6680F" w:rsidRDefault="00BF6D04" w:rsidP="00BF6D0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F6D04" w:rsidRPr="00E12347" w14:paraId="354D3B2B" w14:textId="77777777" w:rsidTr="00B07F56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D4E5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5596917F" w14:textId="77777777" w:rsidTr="00B07F5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C2B3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4450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51C8AEC2" w14:textId="77777777" w:rsidTr="00B07F5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636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0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FBF5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6A2905E9" w14:textId="77777777" w:rsidTr="00B07F5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0A1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66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C97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2D4994E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10A211F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  <w:sectPr w:rsidR="00BF6D04" w:rsidSect="00B07F5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14:paraId="2208D126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52F70993" wp14:editId="6A3734E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EFB8" w14:textId="77777777" w:rsidR="007E1BFF" w:rsidRDefault="007E1BFF" w:rsidP="00BF6D04"/>
                          <w:p w14:paraId="18752948" w14:textId="77777777" w:rsidR="007E1BFF" w:rsidRDefault="007E1BFF" w:rsidP="00BF6D04"/>
                          <w:p w14:paraId="61BD74EA" w14:textId="77777777" w:rsidR="007E1BFF" w:rsidRDefault="007E1BFF" w:rsidP="00BF6D04"/>
                          <w:p w14:paraId="3C3B12F8" w14:textId="77777777" w:rsidR="007E1BFF" w:rsidRDefault="007E1BFF" w:rsidP="00BF6D04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41538564" w14:textId="77777777" w:rsidR="007E1BFF" w:rsidRDefault="007E1BFF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0993" id="Pole tekstowe 8" o:spid="_x0000_s1028" type="#_x0000_t202" style="position:absolute;left:0;text-align:left;margin-left:13.55pt;margin-top:2.2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57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Vm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NGa3ns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2FACEFB8" w14:textId="77777777" w:rsidR="007E1BFF" w:rsidRDefault="007E1BFF" w:rsidP="00BF6D04"/>
                    <w:p w14:paraId="18752948" w14:textId="77777777" w:rsidR="007E1BFF" w:rsidRDefault="007E1BFF" w:rsidP="00BF6D04"/>
                    <w:p w14:paraId="61BD74EA" w14:textId="77777777" w:rsidR="007E1BFF" w:rsidRDefault="007E1BFF" w:rsidP="00BF6D04"/>
                    <w:p w14:paraId="3C3B12F8" w14:textId="77777777" w:rsidR="007E1BFF" w:rsidRDefault="007E1BFF" w:rsidP="00BF6D04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41538564" w14:textId="77777777" w:rsidR="007E1BFF" w:rsidRDefault="007E1BFF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74C64B6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C08603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E21081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A028E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4D6868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AB0C6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070B0D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43FF0CE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7405C4B5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4E6667" w14:textId="77777777" w:rsidR="00043B6E" w:rsidRPr="00043B6E" w:rsidRDefault="00BF6D04" w:rsidP="00043B6E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043B6E" w:rsidRPr="00043B6E">
        <w:rPr>
          <w:rFonts w:ascii="Arial" w:eastAsia="Arial Unicode MS" w:hAnsi="Arial" w:cs="Arial"/>
          <w:b/>
          <w:bCs/>
          <w:sz w:val="20"/>
          <w:szCs w:val="20"/>
        </w:rPr>
        <w:t>dostawa i montaż sprzętu i wyposażenia systemów eksperymentalno-podchowowych dla Morskiego Instytutu Rybackiego – Państwowego Instytutu Badawczego</w:t>
      </w:r>
    </w:p>
    <w:p w14:paraId="1C584499" w14:textId="6F744A2C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14C6A57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6B984D64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4CDDE19A" w14:textId="77777777" w:rsidR="00BF6D04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7724A217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536B41B1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4C40E86" w14:textId="77777777" w:rsidR="00BF6D04" w:rsidRPr="0003616C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006E01C0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1745D8C7" w14:textId="77777777" w:rsidR="00BF6D04" w:rsidRDefault="00BF6D04" w:rsidP="00BF6D04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99FC58" w14:textId="77777777" w:rsidR="00BF6D04" w:rsidRPr="007F470B" w:rsidRDefault="00BF6D04" w:rsidP="00BF6D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4772AE32" w14:textId="77777777" w:rsidR="00BF6D04" w:rsidRPr="007F470B" w:rsidRDefault="00BF6D04" w:rsidP="00BF6D0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14:paraId="15919DE4" w14:textId="77777777" w:rsidR="00BF6D04" w:rsidRPr="007F470B" w:rsidRDefault="00BF6D04" w:rsidP="00BF6D0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E62F29F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02797C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4AFB349B" w14:textId="77777777" w:rsidR="00BF6D04" w:rsidRPr="0003616C" w:rsidRDefault="00BF6D04" w:rsidP="00BF6D04">
      <w:pPr>
        <w:numPr>
          <w:ilvl w:val="0"/>
          <w:numId w:val="7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221DFEBE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3C2901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A1ED717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5C2E5642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8B0180F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69801D8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608B81D3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3006AFE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2158F55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czynności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14:paraId="3028696D" w14:textId="77777777" w:rsidR="00BF6D04" w:rsidRPr="0003616C" w:rsidRDefault="00BF6D04" w:rsidP="00BF6D04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14142" w14:textId="77777777" w:rsidR="00BF6D04" w:rsidRPr="0003616C" w:rsidRDefault="00BF6D04" w:rsidP="00BF6D04">
      <w:pPr>
        <w:numPr>
          <w:ilvl w:val="0"/>
          <w:numId w:val="7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14:paraId="43113F7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7BCA4CE" w14:textId="77777777" w:rsidR="00BF6D04" w:rsidRDefault="00BF6D04" w:rsidP="00BF6D04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6B0B2DE1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EBEFAD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lastRenderedPageBreak/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445678B8" w14:textId="77777777" w:rsidR="00BF6D04" w:rsidRDefault="00BF6D04" w:rsidP="00BF6D04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4461FF8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E94282B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D5E2D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6C6B6D06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70427E1B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BF6D04" w14:paraId="338CA27F" w14:textId="77777777" w:rsidTr="00B07F56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C69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14:paraId="58D76843" w14:textId="77777777" w:rsidTr="00B07F56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A8B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78BA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14:paraId="691F9BF6" w14:textId="77777777" w:rsidTr="00B07F56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35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5F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87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14:paraId="055A178B" w14:textId="77777777" w:rsidTr="00B07F56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5AC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A9B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7B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C45DDB9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sz w:val="20"/>
          <w:szCs w:val="20"/>
        </w:rPr>
      </w:pPr>
    </w:p>
    <w:p w14:paraId="4F58052E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7ECBA307" w14:textId="77777777" w:rsidR="00815443" w:rsidRDefault="00815443"/>
    <w:sectPr w:rsidR="00815443" w:rsidSect="00B07F56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2633" w14:textId="77777777" w:rsidR="007E1BFF" w:rsidRDefault="007E1BFF" w:rsidP="00BF6D04">
      <w:r>
        <w:separator/>
      </w:r>
    </w:p>
  </w:endnote>
  <w:endnote w:type="continuationSeparator" w:id="0">
    <w:p w14:paraId="767F51EE" w14:textId="77777777" w:rsidR="007E1BFF" w:rsidRDefault="007E1BFF" w:rsidP="00BF6D04">
      <w:r>
        <w:continuationSeparator/>
      </w:r>
    </w:p>
  </w:endnote>
  <w:endnote w:type="continuationNotice" w:id="1">
    <w:p w14:paraId="2C15EF0B" w14:textId="77777777" w:rsidR="007E1BFF" w:rsidRDefault="007E1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9E22" w14:textId="77777777" w:rsidR="007E1BFF" w:rsidRDefault="007E1BFF" w:rsidP="00B07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70EB" w14:textId="77777777" w:rsidR="007E1BFF" w:rsidRDefault="007E1BFF" w:rsidP="00B0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41537844" w14:textId="4E10D6FA" w:rsidR="007E1BFF" w:rsidRPr="00D57769" w:rsidRDefault="007E1BFF" w:rsidP="00B07F56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B41128">
          <w:rPr>
            <w:rFonts w:ascii="Arial" w:hAnsi="Arial" w:cs="Arial"/>
            <w:noProof/>
            <w:sz w:val="16"/>
            <w:szCs w:val="16"/>
          </w:rPr>
          <w:t>3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A399F79" w14:textId="77777777" w:rsidR="007E1BFF" w:rsidRPr="00207B4C" w:rsidRDefault="007E1BFF" w:rsidP="00B07F56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00E" w14:textId="3BBDF44A" w:rsidR="007E1BFF" w:rsidRDefault="007E1BFF" w:rsidP="00B07F56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0F53E" w14:textId="77777777" w:rsidR="007E1BFF" w:rsidRDefault="007E1BFF" w:rsidP="00BF6D04">
      <w:r>
        <w:separator/>
      </w:r>
    </w:p>
  </w:footnote>
  <w:footnote w:type="continuationSeparator" w:id="0">
    <w:p w14:paraId="2052888F" w14:textId="77777777" w:rsidR="007E1BFF" w:rsidRDefault="007E1BFF" w:rsidP="00BF6D04">
      <w:r>
        <w:continuationSeparator/>
      </w:r>
    </w:p>
  </w:footnote>
  <w:footnote w:type="continuationNotice" w:id="1">
    <w:p w14:paraId="4FB1DFDB" w14:textId="77777777" w:rsidR="007E1BFF" w:rsidRDefault="007E1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78EE" w14:textId="77777777" w:rsidR="007E1BFF" w:rsidRDefault="007E1BFF" w:rsidP="00B07F56"/>
  <w:p w14:paraId="1136296A" w14:textId="77777777" w:rsidR="007E1BFF" w:rsidRDefault="007E1BFF" w:rsidP="00B07F56">
    <w:pPr>
      <w:pStyle w:val="Nagwek"/>
    </w:pPr>
  </w:p>
  <w:p w14:paraId="6740DA89" w14:textId="1D329A10" w:rsidR="007E1BFF" w:rsidRPr="00002A20" w:rsidRDefault="007E1BFF" w:rsidP="00002A20">
    <w:pPr>
      <w:pStyle w:val="Nagwek"/>
      <w:rPr>
        <w:rFonts w:ascii="Arial" w:hAnsi="Arial" w:cs="Arial"/>
        <w:b/>
        <w:sz w:val="18"/>
        <w:szCs w:val="16"/>
      </w:rPr>
    </w:pPr>
    <w:r w:rsidRPr="00002A20">
      <w:rPr>
        <w:rFonts w:ascii="Arial" w:hAnsi="Arial" w:cs="Arial"/>
        <w:b/>
        <w:sz w:val="18"/>
        <w:szCs w:val="16"/>
      </w:rPr>
      <w:t>PN/2</w:t>
    </w:r>
    <w:r>
      <w:rPr>
        <w:rFonts w:ascii="Arial" w:hAnsi="Arial" w:cs="Arial"/>
        <w:b/>
        <w:sz w:val="18"/>
        <w:szCs w:val="16"/>
      </w:rPr>
      <w:t>9</w:t>
    </w:r>
    <w:r w:rsidRPr="00002A20">
      <w:rPr>
        <w:rFonts w:ascii="Arial" w:hAnsi="Arial" w:cs="Arial"/>
        <w:b/>
        <w:sz w:val="18"/>
        <w:szCs w:val="16"/>
      </w:rPr>
      <w:t>/FZP/NO/2020</w:t>
    </w:r>
  </w:p>
  <w:p w14:paraId="4CCB0132" w14:textId="77777777" w:rsidR="007E1BFF" w:rsidRPr="00EA0377" w:rsidRDefault="007E1BFF" w:rsidP="00B07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D57E" w14:textId="77777777" w:rsidR="007E1BFF" w:rsidRDefault="007E1BFF" w:rsidP="00B07F56">
    <w:pPr>
      <w:rPr>
        <w:noProof/>
      </w:rPr>
    </w:pPr>
  </w:p>
  <w:p w14:paraId="75A22800" w14:textId="77777777" w:rsidR="007E1BFF" w:rsidRPr="007B5B48" w:rsidRDefault="007E1BFF" w:rsidP="00B07F56">
    <w:pPr>
      <w:rPr>
        <w:rFonts w:ascii="Arial" w:hAnsi="Arial" w:cs="Arial"/>
        <w:b/>
        <w:color w:val="000000"/>
        <w:sz w:val="20"/>
        <w:szCs w:val="20"/>
      </w:rPr>
    </w:pPr>
  </w:p>
  <w:p w14:paraId="68E5711F" w14:textId="77777777" w:rsidR="007E1BFF" w:rsidRDefault="007E1BFF" w:rsidP="00B07F56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  <w:p w14:paraId="4531AC78" w14:textId="1D61EDF7" w:rsidR="007E1BFF" w:rsidRDefault="007E1BFF" w:rsidP="00B07F56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F260" w14:textId="1592376A" w:rsidR="007E1BFF" w:rsidRPr="00002A20" w:rsidRDefault="007E1BFF" w:rsidP="00002A20">
    <w:pPr>
      <w:pStyle w:val="Nagwek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sz w:val="18"/>
        <w:szCs w:val="16"/>
      </w:rPr>
      <w:t>PN/29</w:t>
    </w:r>
    <w:r w:rsidRPr="00002A20">
      <w:rPr>
        <w:rFonts w:ascii="Arial" w:hAnsi="Arial" w:cs="Arial"/>
        <w:b/>
        <w:sz w:val="18"/>
        <w:szCs w:val="16"/>
      </w:rPr>
      <w:t>/FZP/NO/2020</w:t>
    </w:r>
  </w:p>
  <w:p w14:paraId="4F5AA8A8" w14:textId="77777777" w:rsidR="007E1BFF" w:rsidRPr="002763A8" w:rsidRDefault="007E1BFF" w:rsidP="00B07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4"/>
    <w:rsid w:val="00002A20"/>
    <w:rsid w:val="00043B6E"/>
    <w:rsid w:val="001F31A1"/>
    <w:rsid w:val="003E545A"/>
    <w:rsid w:val="006D6E1A"/>
    <w:rsid w:val="007E1BFF"/>
    <w:rsid w:val="00815443"/>
    <w:rsid w:val="008F3783"/>
    <w:rsid w:val="0095610C"/>
    <w:rsid w:val="00AF74F6"/>
    <w:rsid w:val="00B07F56"/>
    <w:rsid w:val="00B22318"/>
    <w:rsid w:val="00B41128"/>
    <w:rsid w:val="00BF6D04"/>
    <w:rsid w:val="00CA753D"/>
    <w:rsid w:val="00D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6FC1"/>
  <w15:chartTrackingRefBased/>
  <w15:docId w15:val="{AF1324C0-B26C-41FB-B874-C0EE3BE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Tomasz Formejster</cp:lastModifiedBy>
  <cp:revision>3</cp:revision>
  <dcterms:created xsi:type="dcterms:W3CDTF">2020-07-30T08:02:00Z</dcterms:created>
  <dcterms:modified xsi:type="dcterms:W3CDTF">2020-09-14T05:11:00Z</dcterms:modified>
</cp:coreProperties>
</file>